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0" w:before="0"/>
      </w:pPr>
      <w:r>
        <w:rPr>
          <w:rFonts w:ascii="Arial" w:cs="Arial" w:eastAsia="Arial" w:hAnsi="Arial"/>
          <w:b/>
          <w:bCs/>
          <w:sz w:val="32"/>
          <w:szCs w:val="32"/>
        </w:rPr>
        <w:t xml:space="preserve">Implant surgery day</w:t>
      </w:r>
    </w:p>
    <w:p>
      <w:pPr>
        <w:spacing w:after="0" w:before="0"/>
      </w:pPr>
      <w:r>
        <w:rPr>
          <w:rFonts w:ascii="Arial" w:cs="Arial" w:eastAsia="Arial" w:hAnsi="Arial"/>
          <w:color w:val="444444"/>
          <w:sz w:val="17"/>
          <w:szCs w:val="17"/>
        </w:rPr>
        <w:t xml:space="preserve">One sheet per patient. Tick as you go.</w:t>
      </w:r>
    </w:p>
    <w:p>
      <w:pPr>
        <w:spacing w:after="60" w:before="20"/>
      </w:pPr>
      <w:r>
        <w:rPr>
          <w:rFonts w:ascii="Arial" w:cs="Arial" w:eastAsia="Arial" w:hAnsi="Arial"/>
          <w:b/>
          <w:bCs/>
          <w:sz w:val="17"/>
          <w:szCs w:val="17"/>
        </w:rPr>
        <w:t xml:space="preserve">For dentists. A checklist, not a protocol: use it alongside proper training and mentorship.</w:t>
      </w:r>
    </w:p>
    <w:p>
      <w:pPr>
        <w:pBdr>
          <w:bottom w:val="single" w:color="111111" w:sz="12" w:space="4"/>
        </w:pBdr>
        <w:spacing w:after="80"/>
      </w:pPr>
      <w:r>
        <w:rPr>
          <w:rFonts w:ascii="Arial" w:cs="Arial" w:eastAsia="Arial" w:hAnsi="Arial"/>
          <w:sz w:val="19"/>
          <w:szCs w:val="19"/>
        </w:rPr>
        <w:t xml:space="preserve">Patient (initials) </w:t>
      </w:r>
      <w:r>
        <w:rPr>
          <w:rFonts w:ascii="Arial" w:cs="Arial" w:eastAsia="Arial" w:hAnsi="Arial"/>
          <w:sz w:val="19"/>
          <w:szCs w:val="19"/>
        </w:rPr>
        <w:t xml:space="preserve">____________</w:t>
      </w:r>
      <w:r>
        <w:rPr>
          <w:rFonts w:ascii="Arial" w:cs="Arial" w:eastAsia="Arial" w:hAnsi="Arial"/>
          <w:sz w:val="19"/>
          <w:szCs w:val="19"/>
        </w:rPr>
        <w:t xml:space="preserve">     </w:t>
      </w:r>
      <w:r>
        <w:rPr>
          <w:rFonts w:ascii="Arial" w:cs="Arial" w:eastAsia="Arial" w:hAnsi="Arial"/>
          <w:sz w:val="19"/>
          <w:szCs w:val="19"/>
        </w:rPr>
        <w:t xml:space="preserve">Site </w:t>
      </w:r>
      <w:r>
        <w:rPr>
          <w:rFonts w:ascii="Arial" w:cs="Arial" w:eastAsia="Arial" w:hAnsi="Arial"/>
          <w:sz w:val="19"/>
          <w:szCs w:val="19"/>
        </w:rPr>
        <w:t xml:space="preserve">____________</w:t>
      </w:r>
      <w:r>
        <w:rPr>
          <w:rFonts w:ascii="Arial" w:cs="Arial" w:eastAsia="Arial" w:hAnsi="Arial"/>
          <w:sz w:val="19"/>
          <w:szCs w:val="19"/>
        </w:rPr>
        <w:t xml:space="preserve">     </w:t>
      </w:r>
      <w:r>
        <w:rPr>
          <w:rFonts w:ascii="Arial" w:cs="Arial" w:eastAsia="Arial" w:hAnsi="Arial"/>
          <w:sz w:val="19"/>
          <w:szCs w:val="19"/>
        </w:rPr>
        <w:t xml:space="preserve">Date </w:t>
      </w:r>
      <w:r>
        <w:rPr>
          <w:rFonts w:ascii="Arial" w:cs="Arial" w:eastAsia="Arial" w:hAnsi="Arial"/>
          <w:sz w:val="19"/>
          <w:szCs w:val="19"/>
        </w:rPr>
        <w:t xml:space="preserve">____________</w:t>
      </w:r>
    </w:p>
    <w:p>
      <w:pPr>
        <w:sectPr>
          <w:footerReference w:type="default" r:id="rId7"/>
          <w:pgSz w:w="11906" w:h="16838" w:orient="portrait"/>
          <w:pgMar w:top="680" w:right="680" w:bottom="680" w:left="680" w:header="708" w:footer="400" w:gutter="0"/>
          <w:pgNumType/>
          <w:docGrid w:linePitch="360"/>
        </w:sectPr>
      </w:pPr>
    </w:p>
    <w:p>
      <w:pPr>
        <w:shd w:fill="111111" w:color="auto" w:val="clear"/>
        <w:spacing w:after="60" w:before="120"/>
      </w:pPr>
      <w:r>
        <w:rPr>
          <w:rFonts w:ascii="Arial" w:cs="Arial" w:eastAsia="Arial" w:hAnsi="Arial"/>
          <w:b/>
          <w:bCs/>
          <w:color w:val="FFFFFF"/>
          <w:spacing w:val="12"/>
          <w:sz w:val="19"/>
          <w:szCs w:val="19"/>
        </w:rPr>
        <w:t xml:space="preserve">BEFORE THE DAY</w:t>
      </w:r>
    </w:p>
    <w:p>
      <w:pPr>
        <w:pStyle w:val="ListParagraph"/>
        <w:numPr>
          <w:ilvl w:val="0"/>
          <w:numId w:val="2"/>
        </w:numPr>
        <w:spacing w:after="0" w:before="50"/>
      </w:pPr>
      <w:r>
        <w:rPr>
          <w:rFonts w:ascii="Arial" w:cs="Arial" w:eastAsia="Arial" w:hAnsi="Arial"/>
          <w:sz w:val="19"/>
          <w:szCs w:val="19"/>
        </w:rPr>
        <w:t xml:space="preserve">CBCT reviewed. Bone density (circle):</w:t>
      </w:r>
    </w:p>
    <w:p>
      <w:pPr>
        <w:spacing w:after="0" w:before="0"/>
        <w:ind w:left="340"/>
      </w:pPr>
      <w:r>
        <w:rPr>
          <w:rFonts w:ascii="Arial" w:cs="Arial" w:eastAsia="Arial" w:hAnsi="Arial"/>
          <w:sz w:val="19"/>
          <w:szCs w:val="19"/>
        </w:rPr>
        <w:t xml:space="preserve">D1 &gt;1250 · D2 850–1250 · D3 350–850 · D4 150–350</w:t>
      </w:r>
    </w:p>
    <w:p>
      <w:pPr>
        <w:pBdr>
          <w:bottom w:val="dotted" w:color="BBBBBB" w:sz="4" w:space="3"/>
        </w:pBdr>
        <w:spacing w:after="50" w:before="0"/>
        <w:ind w:left="340"/>
      </w:pPr>
      <w:r>
        <w:rPr>
          <w:rFonts w:ascii="Arial" w:cs="Arial" w:eastAsia="Arial" w:hAnsi="Arial"/>
          <w:color w:val="444444"/>
          <w:sz w:val="16"/>
          <w:szCs w:val="16"/>
        </w:rPr>
        <w:t xml:space="preserve">Hounsfield units</w:t>
      </w:r>
    </w:p>
    <w:p>
      <w:pPr>
        <w:pStyle w:val="ListParagraph"/>
        <w:numPr>
          <w:ilvl w:val="0"/>
          <w:numId w:val="2"/>
        </w:numPr>
        <w:spacing w:after="0" w:before="50"/>
      </w:pPr>
      <w:r>
        <w:rPr>
          <w:rFonts w:ascii="Arial" w:cs="Arial" w:eastAsia="Arial" w:hAnsi="Arial"/>
          <w:sz w:val="19"/>
          <w:szCs w:val="19"/>
        </w:rPr>
        <w:t xml:space="preserve">Distance to IAN canal (lower) </w:t>
      </w:r>
      <w:r>
        <w:rPr>
          <w:rFonts w:ascii="Arial" w:cs="Arial" w:eastAsia="Arial" w:hAnsi="Arial"/>
          <w:sz w:val="19"/>
          <w:szCs w:val="19"/>
        </w:rPr>
        <w:t xml:space="preserve">________</w:t>
      </w:r>
      <w:r>
        <w:rPr>
          <w:rFonts w:ascii="Arial" w:cs="Arial" w:eastAsia="Arial" w:hAnsi="Arial"/>
          <w:sz w:val="19"/>
          <w:szCs w:val="19"/>
        </w:rPr>
        <w:t xml:space="preserve"> mm</w:t>
      </w:r>
    </w:p>
    <w:p>
      <w:pPr>
        <w:pBdr>
          <w:bottom w:val="dotted" w:color="BBBBBB" w:sz="4" w:space="3"/>
        </w:pBdr>
        <w:spacing w:after="50" w:before="0"/>
        <w:ind w:left="340"/>
      </w:pPr>
      <w:r>
        <w:rPr>
          <w:rFonts w:ascii="Arial" w:cs="Arial" w:eastAsia="Arial" w:hAnsi="Arial"/>
          <w:sz w:val="19"/>
          <w:szCs w:val="19"/>
        </w:rPr>
        <w:t xml:space="preserve">Distance to sinus floor (upper) </w:t>
      </w:r>
      <w:r>
        <w:rPr>
          <w:rFonts w:ascii="Arial" w:cs="Arial" w:eastAsia="Arial" w:hAnsi="Arial"/>
          <w:sz w:val="19"/>
          <w:szCs w:val="19"/>
        </w:rPr>
        <w:t xml:space="preserve">________</w:t>
      </w:r>
      <w:r>
        <w:rPr>
          <w:rFonts w:ascii="Arial" w:cs="Arial" w:eastAsia="Arial" w:hAnsi="Arial"/>
          <w:sz w:val="19"/>
          <w:szCs w:val="19"/>
        </w:rPr>
        <w:t xml:space="preserve"> mm</w:t>
      </w:r>
    </w:p>
    <w:p>
      <w:pPr>
        <w:pStyle w:val="ListParagraph"/>
        <w:numPr>
          <w:ilvl w:val="0"/>
          <w:numId w:val="2"/>
        </w:numPr>
        <w:pBdr>
          <w:bottom w:val="dotted" w:color="BBBBBB" w:sz="4" w:space="3"/>
        </w:pBdr>
        <w:spacing w:after="50" w:before="50"/>
      </w:pPr>
      <w:r>
        <w:rPr>
          <w:rFonts w:ascii="Arial" w:cs="Arial" w:eastAsia="Arial" w:hAnsi="Arial"/>
          <w:sz w:val="19"/>
          <w:szCs w:val="19"/>
        </w:rPr>
        <w:t xml:space="preserve">Phenotype: thin / thick</w:t>
      </w:r>
    </w:p>
    <w:p>
      <w:pPr>
        <w:pStyle w:val="ListParagraph"/>
        <w:numPr>
          <w:ilvl w:val="0"/>
          <w:numId w:val="2"/>
        </w:numPr>
        <w:pBdr>
          <w:bottom w:val="dotted" w:color="BBBBBB" w:sz="4" w:space="3"/>
        </w:pBdr>
        <w:spacing w:after="50" w:before="50"/>
      </w:pPr>
      <w:r>
        <w:rPr>
          <w:rFonts w:ascii="Arial" w:cs="Arial" w:eastAsia="Arial" w:hAnsi="Arial"/>
          <w:sz w:val="19"/>
          <w:szCs w:val="19"/>
        </w:rPr>
        <w:t xml:space="preserve">Pre-op photos</w:t>
      </w:r>
    </w:p>
    <w:p>
      <w:pPr>
        <w:pStyle w:val="ListParagraph"/>
        <w:numPr>
          <w:ilvl w:val="0"/>
          <w:numId w:val="2"/>
        </w:numPr>
        <w:spacing w:after="0" w:before="50"/>
      </w:pPr>
      <w:r>
        <w:rPr>
          <w:rFonts w:ascii="Arial" w:cs="Arial" w:eastAsia="Arial" w:hAnsi="Arial"/>
          <w:sz w:val="19"/>
          <w:szCs w:val="19"/>
        </w:rPr>
        <w:t xml:space="preserve">Consent letter signed</w:t>
      </w:r>
    </w:p>
    <w:p>
      <w:pPr>
        <w:pBdr>
          <w:bottom w:val="dotted" w:color="BBBBBB" w:sz="4" w:space="3"/>
        </w:pBdr>
        <w:spacing w:after="50" w:before="0"/>
        <w:ind w:left="340"/>
      </w:pPr>
      <w:r>
        <w:rPr>
          <w:rFonts w:ascii="Arial" w:cs="Arial" w:eastAsia="Arial" w:hAnsi="Arial"/>
          <w:color w:val="444444"/>
          <w:sz w:val="16"/>
          <w:szCs w:val="16"/>
        </w:rPr>
        <w:t xml:space="preserve">Before any sedative is taken</w:t>
      </w:r>
    </w:p>
    <w:p>
      <w:pPr>
        <w:pStyle w:val="ListParagraph"/>
        <w:numPr>
          <w:ilvl w:val="0"/>
          <w:numId w:val="2"/>
        </w:numPr>
        <w:pBdr>
          <w:bottom w:val="dotted" w:color="BBBBBB" w:sz="4" w:space="3"/>
        </w:pBdr>
        <w:spacing w:after="50" w:before="50"/>
      </w:pPr>
      <w:r>
        <w:rPr>
          <w:rFonts w:ascii="Arial" w:cs="Arial" w:eastAsia="Arial" w:hAnsi="Arial"/>
          <w:sz w:val="19"/>
          <w:szCs w:val="19"/>
        </w:rPr>
        <w:t xml:space="preserve">Pre-op medication prescribed, per current guidelines and your mentor</w:t>
      </w:r>
    </w:p>
    <w:p>
      <w:pPr>
        <w:pStyle w:val="ListParagraph"/>
        <w:numPr>
          <w:ilvl w:val="0"/>
          <w:numId w:val="2"/>
        </w:numPr>
        <w:pBdr>
          <w:bottom w:val="dotted" w:color="BBBBBB" w:sz="4" w:space="3"/>
        </w:pBdr>
        <w:spacing w:after="50" w:before="50"/>
      </w:pPr>
      <w:r>
        <w:rPr>
          <w:rFonts w:ascii="Arial" w:cs="Arial" w:eastAsia="Arial" w:hAnsi="Arial"/>
          <w:sz w:val="19"/>
          <w:szCs w:val="19"/>
        </w:rPr>
        <w:t xml:space="preserve">If sedated: escort home arranged, not driving</w:t>
      </w:r>
    </w:p>
    <w:p>
      <w:pPr>
        <w:pStyle w:val="ListParagraph"/>
        <w:numPr>
          <w:ilvl w:val="0"/>
          <w:numId w:val="2"/>
        </w:numPr>
        <w:pBdr>
          <w:bottom w:val="dotted" w:color="BBBBBB" w:sz="4" w:space="3"/>
        </w:pBdr>
        <w:spacing w:after="50" w:before="50"/>
      </w:pPr>
      <w:r>
        <w:rPr>
          <w:rFonts w:ascii="Arial" w:cs="Arial" w:eastAsia="Arial" w:hAnsi="Arial"/>
          <w:sz w:val="19"/>
          <w:szCs w:val="19"/>
        </w:rPr>
        <w:t xml:space="preserve">Other details: </w:t>
      </w:r>
      <w:r>
        <w:rPr>
          <w:rFonts w:ascii="Arial" w:cs="Arial" w:eastAsia="Arial" w:hAnsi="Arial"/>
          <w:sz w:val="19"/>
          <w:szCs w:val="19"/>
        </w:rPr>
        <w:t xml:space="preserve">______________________</w:t>
      </w:r>
    </w:p>
    <w:p>
      <w:pPr>
        <w:shd w:fill="111111" w:color="auto" w:val="clear"/>
        <w:spacing w:after="60" w:before="120"/>
      </w:pPr>
      <w:r>
        <w:rPr>
          <w:rFonts w:ascii="Arial" w:cs="Arial" w:eastAsia="Arial" w:hAnsi="Arial"/>
          <w:b/>
          <w:bCs/>
          <w:color w:val="FFFFFF"/>
          <w:spacing w:val="12"/>
          <w:sz w:val="19"/>
          <w:szCs w:val="19"/>
        </w:rPr>
        <w:t xml:space="preserve">ON THE DAY</w:t>
      </w:r>
    </w:p>
    <w:p>
      <w:pPr>
        <w:pStyle w:val="ListParagraph"/>
        <w:numPr>
          <w:ilvl w:val="0"/>
          <w:numId w:val="2"/>
        </w:numPr>
        <w:pBdr>
          <w:bottom w:val="dotted" w:color="BBBBBB" w:sz="4" w:space="3"/>
        </w:pBdr>
        <w:spacing w:after="50" w:before="50"/>
      </w:pPr>
      <w:r>
        <w:rPr>
          <w:rFonts w:ascii="Arial" w:cs="Arial" w:eastAsia="Arial" w:hAnsi="Arial"/>
          <w:sz w:val="19"/>
          <w:szCs w:val="19"/>
        </w:rPr>
        <w:t xml:space="preserve">Confirmed pre-op medication taken as prescribed</w:t>
      </w:r>
    </w:p>
    <w:p>
      <w:pPr>
        <w:shd w:fill="111111" w:color="auto" w:val="clear"/>
        <w:spacing w:after="60" w:before="120"/>
      </w:pPr>
      <w:r>
        <w:rPr>
          <w:rFonts w:ascii="Arial" w:cs="Arial" w:eastAsia="Arial" w:hAnsi="Arial"/>
          <w:b/>
          <w:bCs/>
          <w:color w:val="FFFFFF"/>
          <w:spacing w:val="12"/>
          <w:sz w:val="19"/>
          <w:szCs w:val="19"/>
        </w:rPr>
        <w:t xml:space="preserve">SET-UP</w:t>
      </w:r>
    </w:p>
    <w:p>
      <w:pPr>
        <w:pStyle w:val="ListParagraph"/>
        <w:numPr>
          <w:ilvl w:val="0"/>
          <w:numId w:val="2"/>
        </w:numPr>
        <w:pBdr>
          <w:bottom w:val="dotted" w:color="BBBBBB" w:sz="4" w:space="3"/>
        </w:pBdr>
        <w:spacing w:after="50" w:before="50"/>
      </w:pPr>
      <w:r>
        <w:rPr>
          <w:rFonts w:ascii="Arial" w:cs="Arial" w:eastAsia="Arial" w:hAnsi="Arial"/>
          <w:sz w:val="19"/>
          <w:szCs w:val="19"/>
        </w:rPr>
        <w:t xml:space="preserve">Sterile set-up</w:t>
      </w:r>
    </w:p>
    <w:p>
      <w:pPr>
        <w:pStyle w:val="ListParagraph"/>
        <w:numPr>
          <w:ilvl w:val="0"/>
          <w:numId w:val="2"/>
        </w:numPr>
        <w:pBdr>
          <w:bottom w:val="dotted" w:color="BBBBBB" w:sz="4" w:space="3"/>
        </w:pBdr>
        <w:spacing w:after="50" w:before="50"/>
      </w:pPr>
      <w:r>
        <w:rPr>
          <w:rFonts w:ascii="Arial" w:cs="Arial" w:eastAsia="Arial" w:hAnsi="Arial"/>
          <w:sz w:val="19"/>
          <w:szCs w:val="19"/>
        </w:rPr>
        <w:t xml:space="preserve">Sterile field</w:t>
      </w:r>
    </w:p>
    <w:p>
      <w:pPr>
        <w:pStyle w:val="ListParagraph"/>
        <w:numPr>
          <w:ilvl w:val="0"/>
          <w:numId w:val="2"/>
        </w:numPr>
        <w:pBdr>
          <w:bottom w:val="dotted" w:color="BBBBBB" w:sz="4" w:space="3"/>
        </w:pBdr>
        <w:spacing w:after="50" w:before="50"/>
      </w:pPr>
      <w:r>
        <w:rPr>
          <w:rFonts w:ascii="Arial" w:cs="Arial" w:eastAsia="Arial" w:hAnsi="Arial"/>
          <w:sz w:val="19"/>
          <w:szCs w:val="19"/>
        </w:rPr>
        <w:t xml:space="preserve">Pre-op scaling</w:t>
      </w:r>
    </w:p>
    <w:p>
      <w:pPr>
        <w:pStyle w:val="ListParagraph"/>
        <w:numPr>
          <w:ilvl w:val="0"/>
          <w:numId w:val="2"/>
        </w:numPr>
        <w:pBdr>
          <w:bottom w:val="dotted" w:color="BBBBBB" w:sz="4" w:space="3"/>
        </w:pBdr>
        <w:spacing w:after="50" w:before="50"/>
      </w:pPr>
      <w:r>
        <w:rPr>
          <w:rFonts w:ascii="Arial" w:cs="Arial" w:eastAsia="Arial" w:hAnsi="Arial"/>
          <w:sz w:val="19"/>
          <w:szCs w:val="19"/>
        </w:rPr>
        <w:t xml:space="preserve">Pre-op chlorhexidine rinse</w:t>
      </w:r>
    </w:p>
    <w:p>
      <w:pPr>
        <w:pStyle w:val="ListParagraph"/>
        <w:numPr>
          <w:ilvl w:val="0"/>
          <w:numId w:val="2"/>
        </w:numPr>
        <w:pBdr>
          <w:bottom w:val="dotted" w:color="BBBBBB" w:sz="4" w:space="3"/>
        </w:pBdr>
        <w:spacing w:after="50" w:before="50"/>
      </w:pPr>
      <w:r>
        <w:rPr>
          <w:rFonts w:ascii="Arial" w:cs="Arial" w:eastAsia="Arial" w:hAnsi="Arial"/>
          <w:sz w:val="19"/>
          <w:szCs w:val="19"/>
        </w:rPr>
        <w:t xml:space="preserve">Irrigation connected. Confirm it is </w:t>
      </w:r>
      <w:r>
        <w:rPr>
          <w:rFonts w:ascii="Arial" w:cs="Arial" w:eastAsia="Arial" w:hAnsi="Arial"/>
          <w:b/>
          <w:bCs/>
          <w:sz w:val="19"/>
          <w:szCs w:val="19"/>
        </w:rPr>
        <w:t xml:space="preserve">saline</w:t>
      </w:r>
    </w:p>
    <w:p>
      <w:pPr>
        <w:pStyle w:val="ListParagraph"/>
        <w:numPr>
          <w:ilvl w:val="0"/>
          <w:numId w:val="2"/>
        </w:numPr>
        <w:spacing w:after="0" w:before="50"/>
      </w:pPr>
      <w:r>
        <w:rPr>
          <w:rFonts w:ascii="Arial" w:cs="Arial" w:eastAsia="Arial" w:hAnsi="Arial"/>
          <w:sz w:val="19"/>
          <w:szCs w:val="19"/>
        </w:rPr>
        <w:t xml:space="preserve">Kit: Neodent / Neoss</w:t>
      </w:r>
    </w:p>
    <w:p>
      <w:pPr>
        <w:pBdr>
          <w:bottom w:val="dotted" w:color="BBBBBB" w:sz="4" w:space="3"/>
        </w:pBdr>
        <w:spacing w:after="50" w:before="0"/>
        <w:ind w:left="340"/>
      </w:pPr>
      <w:r>
        <w:rPr>
          <w:rFonts w:ascii="Arial" w:cs="Arial" w:eastAsia="Arial" w:hAnsi="Arial"/>
          <w:color w:val="444444"/>
          <w:sz w:val="16"/>
          <w:szCs w:val="16"/>
        </w:rPr>
        <w:t xml:space="preserve">Drill sequences differ. Check the kit's card.</w:t>
      </w:r>
    </w:p>
    <w:p>
      <w:pPr>
        <w:spacing w:after="0" w:before="0" w:line="20" w:lineRule="exact"/>
      </w:pPr>
      <w:r>
        <w:br w:type="column"/>
      </w:r>
      <w:r>
        <w:rPr>
          <w:sz w:val="2"/>
          <w:szCs w:val="2"/>
        </w:rPr>
        <w:t xml:space="preserve"/>
      </w:r>
    </w:p>
    <w:p>
      <w:pPr>
        <w:shd w:fill="111111" w:color="auto" w:val="clear"/>
        <w:spacing w:after="60" w:before="120"/>
      </w:pPr>
      <w:r>
        <w:rPr>
          <w:rFonts w:ascii="Arial" w:cs="Arial" w:eastAsia="Arial" w:hAnsi="Arial"/>
          <w:b/>
          <w:bCs/>
          <w:color w:val="FFFFFF"/>
          <w:spacing w:val="12"/>
          <w:sz w:val="19"/>
          <w:szCs w:val="19"/>
        </w:rPr>
        <w:t xml:space="preserve">SURGERY</w:t>
      </w:r>
    </w:p>
    <w:p>
      <w:pPr>
        <w:pStyle w:val="ListParagraph"/>
        <w:numPr>
          <w:ilvl w:val="0"/>
          <w:numId w:val="3"/>
        </w:numPr>
        <w:pBdr>
          <w:bottom w:val="dotted" w:color="BBBBBB" w:sz="4" w:space="3"/>
        </w:pBdr>
        <w:spacing w:after="50" w:before="50"/>
      </w:pPr>
      <w:r>
        <w:rPr>
          <w:rFonts w:ascii="Arial" w:cs="Arial" w:eastAsia="Arial" w:hAnsi="Arial"/>
          <w:sz w:val="19"/>
          <w:szCs w:val="19"/>
        </w:rPr>
        <w:t xml:space="preserve">LA</w:t>
      </w:r>
    </w:p>
    <w:p>
      <w:pPr>
        <w:pStyle w:val="ListParagraph"/>
        <w:numPr>
          <w:ilvl w:val="0"/>
          <w:numId w:val="3"/>
        </w:numPr>
        <w:pBdr>
          <w:bottom w:val="dotted" w:color="BBBBBB" w:sz="4" w:space="3"/>
        </w:pBdr>
        <w:spacing w:after="50" w:before="50"/>
      </w:pPr>
      <w:r>
        <w:rPr>
          <w:rFonts w:ascii="Arial" w:cs="Arial" w:eastAsia="Arial" w:hAnsi="Arial"/>
          <w:sz w:val="19"/>
          <w:szCs w:val="19"/>
        </w:rPr>
        <w:t xml:space="preserve">Flap: midcrestal / papilla-sparing</w:t>
      </w:r>
    </w:p>
    <w:p>
      <w:pPr>
        <w:pStyle w:val="ListParagraph"/>
        <w:numPr>
          <w:ilvl w:val="0"/>
          <w:numId w:val="3"/>
        </w:numPr>
        <w:spacing w:after="0" w:before="50"/>
      </w:pPr>
      <w:r>
        <w:rPr>
          <w:rFonts w:ascii="Arial" w:cs="Arial" w:eastAsia="Arial" w:hAnsi="Arial"/>
          <w:sz w:val="19"/>
          <w:szCs w:val="19"/>
        </w:rPr>
        <w:t xml:space="preserve">Pilot drill with irrigation: </w:t>
      </w:r>
      <w:r>
        <w:rPr>
          <w:rFonts w:ascii="Arial" w:cs="Arial" w:eastAsia="Arial" w:hAnsi="Arial"/>
          <w:i/>
          <w:iCs/>
          <w:color w:val="333333"/>
          <w:sz w:val="19"/>
          <w:szCs w:val="19"/>
        </w:rPr>
        <w:t xml:space="preserve">e.g. 800–1200 rpm · 35 Ncm*</w:t>
      </w:r>
    </w:p>
    <w:p>
      <w:pPr>
        <w:pBdr>
          <w:bottom w:val="dotted" w:color="BBBBBB" w:sz="4" w:space="3"/>
        </w:pBdr>
        <w:spacing w:after="50" w:before="0"/>
        <w:ind w:left="560"/>
      </w:pPr>
      <w:r>
        <w:rPr>
          <w:rFonts w:ascii="Arial" w:cs="Arial" w:eastAsia="Arial" w:hAnsi="Arial"/>
          <w:sz w:val="19"/>
          <w:szCs w:val="19"/>
        </w:rPr>
        <w:t xml:space="preserve">Check markings for depth</w:t>
      </w:r>
    </w:p>
    <w:p>
      <w:pPr>
        <w:pStyle w:val="ListParagraph"/>
        <w:numPr>
          <w:ilvl w:val="0"/>
          <w:numId w:val="3"/>
        </w:numPr>
        <w:pBdr>
          <w:bottom w:val="dotted" w:color="BBBBBB" w:sz="4" w:space="3"/>
        </w:pBdr>
        <w:spacing w:after="50" w:before="50"/>
      </w:pPr>
      <w:r>
        <w:rPr>
          <w:rFonts w:ascii="Arial" w:cs="Arial" w:eastAsia="Arial" w:hAnsi="Arial"/>
          <w:sz w:val="19"/>
          <w:szCs w:val="19"/>
        </w:rPr>
        <w:t xml:space="preserve">IOPA to check angulation</w:t>
      </w:r>
    </w:p>
    <w:p>
      <w:pPr>
        <w:pStyle w:val="ListParagraph"/>
        <w:numPr>
          <w:ilvl w:val="0"/>
          <w:numId w:val="3"/>
        </w:numPr>
        <w:pBdr>
          <w:bottom w:val="dotted" w:color="BBBBBB" w:sz="4" w:space="3"/>
        </w:pBdr>
        <w:spacing w:after="50" w:before="50"/>
      </w:pPr>
      <w:r>
        <w:rPr>
          <w:rFonts w:ascii="Arial" w:cs="Arial" w:eastAsia="Arial" w:hAnsi="Arial"/>
          <w:sz w:val="19"/>
          <w:szCs w:val="19"/>
        </w:rPr>
        <w:t xml:space="preserve">Osteotomy to planned depth. Step up through the drills, same speed and torque</w:t>
      </w:r>
    </w:p>
    <w:p>
      <w:pPr>
        <w:pStyle w:val="ListParagraph"/>
        <w:numPr>
          <w:ilvl w:val="0"/>
          <w:numId w:val="3"/>
        </w:numPr>
        <w:spacing w:after="0" w:before="50"/>
      </w:pPr>
      <w:r>
        <w:rPr>
          <w:rFonts w:ascii="Arial" w:cs="Arial" w:eastAsia="Arial" w:hAnsi="Arial"/>
          <w:sz w:val="19"/>
          <w:szCs w:val="19"/>
        </w:rPr>
        <w:t xml:space="preserve">Pick up implant carefully. </w:t>
      </w:r>
      <w:r>
        <w:rPr>
          <w:rFonts w:ascii="Arial" w:cs="Arial" w:eastAsia="Arial" w:hAnsi="Arial"/>
          <w:b/>
          <w:bCs/>
          <w:sz w:val="19"/>
          <w:szCs w:val="19"/>
        </w:rPr>
        <w:t xml:space="preserve">CHECK SPEED</w:t>
      </w:r>
    </w:p>
    <w:p>
      <w:pPr>
        <w:pBdr>
          <w:bottom w:val="dotted" w:color="BBBBBB" w:sz="4" w:space="3"/>
        </w:pBdr>
        <w:spacing w:after="50" w:before="0"/>
        <w:ind w:left="560"/>
      </w:pPr>
      <w:r>
        <w:rPr>
          <w:rFonts w:ascii="Arial" w:cs="Arial" w:eastAsia="Arial" w:hAnsi="Arial"/>
          <w:sz w:val="19"/>
          <w:szCs w:val="19"/>
        </w:rPr>
        <w:t xml:space="preserve">Motor down to insertion speed: </w:t>
      </w:r>
      <w:r>
        <w:rPr>
          <w:rFonts w:ascii="Arial" w:cs="Arial" w:eastAsia="Arial" w:hAnsi="Arial"/>
          <w:i/>
          <w:iCs/>
          <w:color w:val="333333"/>
          <w:sz w:val="19"/>
          <w:szCs w:val="19"/>
        </w:rPr>
        <w:t xml:space="preserve">e.g. 20–30 rpm · 30–35 Ncm*</w:t>
      </w:r>
    </w:p>
    <w:p>
      <w:pPr>
        <w:pStyle w:val="ListParagraph"/>
        <w:numPr>
          <w:ilvl w:val="0"/>
          <w:numId w:val="3"/>
        </w:numPr>
        <w:pBdr>
          <w:bottom w:val="dotted" w:color="BBBBBB" w:sz="4" w:space="3"/>
        </w:pBdr>
        <w:spacing w:after="50" w:before="50"/>
      </w:pPr>
      <w:r>
        <w:rPr>
          <w:rFonts w:ascii="Arial" w:cs="Arial" w:eastAsia="Arial" w:hAnsi="Arial"/>
          <w:sz w:val="19"/>
          <w:szCs w:val="19"/>
        </w:rPr>
        <w:t xml:space="preserve">Place implant with implant driver</w:t>
      </w:r>
    </w:p>
    <w:p>
      <w:pPr>
        <w:pStyle w:val="ListParagraph"/>
        <w:numPr>
          <w:ilvl w:val="0"/>
          <w:numId w:val="3"/>
        </w:numPr>
        <w:pBdr>
          <w:bottom w:val="dotted" w:color="BBBBBB" w:sz="4" w:space="3"/>
        </w:pBdr>
        <w:spacing w:after="50" w:before="50"/>
      </w:pPr>
      <w:r>
        <w:rPr>
          <w:rFonts w:ascii="Arial" w:cs="Arial" w:eastAsia="Arial" w:hAnsi="Arial"/>
          <w:sz w:val="19"/>
          <w:szCs w:val="19"/>
        </w:rPr>
        <w:t xml:space="preserve">Final seat with torque wrench. Primary stability and depth: </w:t>
      </w:r>
      <w:r>
        <w:rPr>
          <w:rFonts w:ascii="Arial" w:cs="Arial" w:eastAsia="Arial" w:hAnsi="Arial"/>
          <w:i/>
          <w:iCs/>
          <w:color w:val="333333"/>
          <w:sz w:val="19"/>
          <w:szCs w:val="19"/>
        </w:rPr>
        <w:t xml:space="preserve">e.g. 32 Ncm, 1–2 mm subcrestal*</w:t>
      </w:r>
    </w:p>
    <w:p>
      <w:pPr>
        <w:pStyle w:val="ListParagraph"/>
        <w:numPr>
          <w:ilvl w:val="0"/>
          <w:numId w:val="3"/>
        </w:numPr>
        <w:pBdr>
          <w:bottom w:val="dotted" w:color="BBBBBB" w:sz="4" w:space="3"/>
        </w:pBdr>
        <w:spacing w:after="50" w:before="50"/>
      </w:pPr>
      <w:r>
        <w:rPr>
          <w:rFonts w:ascii="Arial" w:cs="Arial" w:eastAsia="Arial" w:hAnsi="Arial"/>
          <w:sz w:val="19"/>
          <w:szCs w:val="19"/>
        </w:rPr>
        <w:t xml:space="preserve">Buried: cover screw  /  Exposed: healing abutment</w:t>
      </w:r>
    </w:p>
    <w:p>
      <w:pPr>
        <w:pStyle w:val="ListParagraph"/>
        <w:numPr>
          <w:ilvl w:val="0"/>
          <w:numId w:val="3"/>
        </w:numPr>
        <w:pBdr>
          <w:bottom w:val="dotted" w:color="BBBBBB" w:sz="4" w:space="3"/>
        </w:pBdr>
        <w:spacing w:after="50" w:before="50"/>
      </w:pPr>
      <w:r>
        <w:rPr>
          <w:rFonts w:ascii="Arial" w:cs="Arial" w:eastAsia="Arial" w:hAnsi="Arial"/>
          <w:sz w:val="19"/>
          <w:szCs w:val="19"/>
        </w:rPr>
        <w:t xml:space="preserve">Close and suture</w:t>
      </w:r>
    </w:p>
    <w:p>
      <w:pPr>
        <w:pStyle w:val="ListParagraph"/>
        <w:numPr>
          <w:ilvl w:val="0"/>
          <w:numId w:val="3"/>
        </w:numPr>
        <w:pBdr>
          <w:bottom w:val="dotted" w:color="BBBBBB" w:sz="4" w:space="3"/>
        </w:pBdr>
        <w:spacing w:after="50" w:before="50"/>
      </w:pPr>
      <w:r>
        <w:rPr>
          <w:rFonts w:ascii="Arial" w:cs="Arial" w:eastAsia="Arial" w:hAnsi="Arial"/>
          <w:sz w:val="19"/>
          <w:szCs w:val="19"/>
        </w:rPr>
        <w:t xml:space="preserve">Photos of where we are at</w:t>
      </w:r>
    </w:p>
    <w:p>
      <w:pPr>
        <w:pStyle w:val="ListParagraph"/>
        <w:numPr>
          <w:ilvl w:val="0"/>
          <w:numId w:val="3"/>
        </w:numPr>
        <w:pBdr>
          <w:bottom w:val="dotted" w:color="BBBBBB" w:sz="4" w:space="3"/>
        </w:pBdr>
        <w:spacing w:after="50" w:before="50"/>
      </w:pPr>
      <w:r>
        <w:rPr>
          <w:rFonts w:ascii="Arial" w:cs="Arial" w:eastAsia="Arial" w:hAnsi="Arial"/>
          <w:sz w:val="19"/>
          <w:szCs w:val="19"/>
        </w:rPr>
        <w:t xml:space="preserve">IOPA at end</w:t>
      </w:r>
    </w:p>
    <w:p>
      <w:pPr>
        <w:shd w:fill="111111" w:color="auto" w:val="clear"/>
        <w:spacing w:after="60" w:before="120"/>
      </w:pPr>
      <w:r>
        <w:rPr>
          <w:rFonts w:ascii="Arial" w:cs="Arial" w:eastAsia="Arial" w:hAnsi="Arial"/>
          <w:b/>
          <w:bCs/>
          <w:color w:val="FFFFFF"/>
          <w:spacing w:val="12"/>
          <w:sz w:val="19"/>
          <w:szCs w:val="19"/>
        </w:rPr>
        <w:t xml:space="preserve">RECORD</w:t>
      </w:r>
    </w:p>
    <w:p>
      <w:pPr>
        <w:spacing w:after="40" w:before="60"/>
      </w:pPr>
      <w:r>
        <w:rPr>
          <w:rFonts w:ascii="Arial" w:cs="Arial" w:eastAsia="Arial" w:hAnsi="Arial"/>
          <w:sz w:val="19"/>
          <w:szCs w:val="19"/>
        </w:rPr>
        <w:t xml:space="preserve">System </w:t>
      </w:r>
      <w:r>
        <w:rPr>
          <w:rFonts w:ascii="Arial" w:cs="Arial" w:eastAsia="Arial" w:hAnsi="Arial"/>
          <w:sz w:val="19"/>
          <w:szCs w:val="19"/>
        </w:rPr>
        <w:t xml:space="preserve">______________</w:t>
      </w:r>
      <w:r>
        <w:rPr>
          <w:rFonts w:ascii="Arial" w:cs="Arial" w:eastAsia="Arial" w:hAnsi="Arial"/>
          <w:sz w:val="19"/>
          <w:szCs w:val="19"/>
        </w:rPr>
        <w:t xml:space="preserve">   </w:t>
      </w:r>
      <w:r>
        <w:rPr>
          <w:rFonts w:ascii="Arial" w:cs="Arial" w:eastAsia="Arial" w:hAnsi="Arial"/>
          <w:sz w:val="19"/>
          <w:szCs w:val="19"/>
        </w:rPr>
        <w:t xml:space="preserve">Ø × L </w:t>
      </w:r>
      <w:r>
        <w:rPr>
          <w:rFonts w:ascii="Arial" w:cs="Arial" w:eastAsia="Arial" w:hAnsi="Arial"/>
          <w:sz w:val="19"/>
          <w:szCs w:val="19"/>
        </w:rPr>
        <w:t xml:space="preserve">__________</w:t>
      </w:r>
    </w:p>
    <w:p>
      <w:pPr>
        <w:spacing w:after="40"/>
      </w:pPr>
      <w:r>
        <w:rPr>
          <w:rFonts w:ascii="Arial" w:cs="Arial" w:eastAsia="Arial" w:hAnsi="Arial"/>
          <w:sz w:val="19"/>
          <w:szCs w:val="19"/>
        </w:rPr>
        <w:t xml:space="preserve">Insertion torque </w:t>
      </w:r>
      <w:r>
        <w:rPr>
          <w:rFonts w:ascii="Arial" w:cs="Arial" w:eastAsia="Arial" w:hAnsi="Arial"/>
          <w:sz w:val="19"/>
          <w:szCs w:val="19"/>
        </w:rPr>
        <w:t xml:space="preserve">______</w:t>
      </w:r>
      <w:r>
        <w:rPr>
          <w:rFonts w:ascii="Arial" w:cs="Arial" w:eastAsia="Arial" w:hAnsi="Arial"/>
          <w:sz w:val="19"/>
          <w:szCs w:val="19"/>
        </w:rPr>
        <w:t xml:space="preserve"> Ncm   </w:t>
      </w:r>
      <w:r>
        <w:rPr>
          <w:rFonts w:ascii="Arial" w:cs="Arial" w:eastAsia="Arial" w:hAnsi="Arial"/>
          <w:sz w:val="19"/>
          <w:szCs w:val="19"/>
        </w:rPr>
        <w:t xml:space="preserve">Depth </w:t>
      </w:r>
      <w:r>
        <w:rPr>
          <w:rFonts w:ascii="Arial" w:cs="Arial" w:eastAsia="Arial" w:hAnsi="Arial"/>
          <w:sz w:val="19"/>
          <w:szCs w:val="19"/>
        </w:rPr>
        <w:t xml:space="preserve">_________</w:t>
      </w:r>
    </w:p>
    <w:p>
      <w:pPr>
        <w:spacing w:after="60"/>
      </w:pPr>
      <w:r>
        <w:rPr>
          <w:rFonts w:ascii="Arial" w:cs="Arial" w:eastAsia="Arial" w:hAnsi="Arial"/>
          <w:sz w:val="19"/>
          <w:szCs w:val="19"/>
        </w:rPr>
        <w:t xml:space="preserve">Healing abutment </w:t>
      </w:r>
      <w:r>
        <w:rPr>
          <w:rFonts w:ascii="Arial" w:cs="Arial" w:eastAsia="Arial" w:hAnsi="Arial"/>
          <w:sz w:val="19"/>
          <w:szCs w:val="19"/>
        </w:rPr>
        <w:t xml:space="preserve">_____</w:t>
      </w:r>
      <w:r>
        <w:rPr>
          <w:rFonts w:ascii="Arial" w:cs="Arial" w:eastAsia="Arial" w:hAnsi="Arial"/>
          <w:sz w:val="19"/>
          <w:szCs w:val="19"/>
        </w:rPr>
        <w:t xml:space="preserve"> mm   </w:t>
      </w:r>
      <w:r>
        <w:rPr>
          <w:rFonts w:ascii="Arial" w:cs="Arial" w:eastAsia="Arial" w:hAnsi="Arial"/>
          <w:sz w:val="19"/>
          <w:szCs w:val="19"/>
        </w:rPr>
        <w:t xml:space="preserve">Sutures </w:t>
      </w:r>
      <w:r>
        <w:rPr>
          <w:rFonts w:ascii="Arial" w:cs="Arial" w:eastAsia="Arial" w:hAnsi="Arial"/>
          <w:sz w:val="19"/>
          <w:szCs w:val="19"/>
        </w:rPr>
        <w:t xml:space="preserve">_________</w:t>
      </w:r>
    </w:p>
    <w:tbl>
      <w:tblPr>
        <w:tblW w:type="dxa" w:w="5023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5023"/>
      </w:tblGrid>
      <w:tr>
        <w:trPr>
          <w:trHeight w:val="1000" w:hRule="exact"/>
        </w:trPr>
        <w:tc>
          <w:tcPr>
            <w:tcW w:type="dxa" w:w="5023"/>
            <w:tcBorders>
              <w:top w:val="dashed" w:color="777777" w:sz="8"/>
              <w:left w:val="dashed" w:color="777777" w:sz="8"/>
              <w:bottom w:val="dashed" w:color="777777" w:sz="8"/>
              <w:right w:val="dashed" w:color="777777" w:sz="8"/>
            </w:tcBorders>
            <w:vAlign w:val="center"/>
          </w:tcPr>
          <w:p>
            <w:pPr>
              <w:jc w:val="center"/>
            </w:pPr>
            <w:r>
              <w:rPr>
                <w:rFonts w:ascii="Arial" w:cs="Arial" w:eastAsia="Arial" w:hAnsi="Arial"/>
                <w:color w:val="444444"/>
                <w:sz w:val="16"/>
                <w:szCs w:val="16"/>
              </w:rPr>
              <w:t xml:space="preserve">Implant label sticker</w:t>
            </w:r>
          </w:p>
        </w:tc>
      </w:tr>
    </w:tbl>
    <w:p>
      <w:pPr>
        <w:shd w:fill="111111" w:color="auto" w:val="clear"/>
        <w:spacing w:after="60" w:before="120"/>
      </w:pPr>
      <w:r>
        <w:rPr>
          <w:rFonts w:ascii="Arial" w:cs="Arial" w:eastAsia="Arial" w:hAnsi="Arial"/>
          <w:b/>
          <w:bCs/>
          <w:color w:val="FFFFFF"/>
          <w:spacing w:val="12"/>
          <w:sz w:val="19"/>
          <w:szCs w:val="19"/>
        </w:rPr>
        <w:t xml:space="preserve">POST-OP</w:t>
      </w:r>
    </w:p>
    <w:p>
      <w:pPr>
        <w:pStyle w:val="ListParagraph"/>
        <w:numPr>
          <w:ilvl w:val="0"/>
          <w:numId w:val="2"/>
        </w:numPr>
        <w:pBdr>
          <w:bottom w:val="dotted" w:color="BBBBBB" w:sz="4" w:space="3"/>
        </w:pBdr>
        <w:spacing w:after="50" w:before="50"/>
      </w:pPr>
      <w:r>
        <w:rPr>
          <w:rFonts w:ascii="Arial" w:cs="Arial" w:eastAsia="Arial" w:hAnsi="Arial"/>
          <w:sz w:val="19"/>
          <w:szCs w:val="19"/>
        </w:rPr>
        <w:t xml:space="preserve">Post-op instructions given, written and spoken</w:t>
      </w:r>
    </w:p>
    <w:p>
      <w:pPr>
        <w:pStyle w:val="ListParagraph"/>
        <w:numPr>
          <w:ilvl w:val="0"/>
          <w:numId w:val="2"/>
        </w:numPr>
        <w:pBdr>
          <w:bottom w:val="dotted" w:color="BBBBBB" w:sz="4" w:space="3"/>
        </w:pBdr>
        <w:spacing w:after="50" w:before="50"/>
      </w:pPr>
      <w:r>
        <w:rPr>
          <w:rFonts w:ascii="Arial" w:cs="Arial" w:eastAsia="Arial" w:hAnsi="Arial"/>
          <w:sz w:val="19"/>
          <w:szCs w:val="19"/>
        </w:rPr>
        <w:t xml:space="preserve">Medication instructions explained</w:t>
      </w:r>
    </w:p>
    <w:p>
      <w:pPr>
        <w:pStyle w:val="ListParagraph"/>
        <w:numPr>
          <w:ilvl w:val="0"/>
          <w:numId w:val="2"/>
        </w:numPr>
        <w:pBdr>
          <w:bottom w:val="dotted" w:color="BBBBBB" w:sz="4" w:space="3"/>
        </w:pBdr>
        <w:spacing w:after="50" w:before="50"/>
      </w:pPr>
      <w:r>
        <w:rPr>
          <w:rFonts w:ascii="Arial" w:cs="Arial" w:eastAsia="Arial" w:hAnsi="Arial"/>
          <w:sz w:val="19"/>
          <w:szCs w:val="19"/>
        </w:rPr>
        <w:t xml:space="preserve">Pain relief plan explained</w:t>
      </w:r>
    </w:p>
    <w:p>
      <w:pPr>
        <w:pStyle w:val="ListParagraph"/>
        <w:numPr>
          <w:ilvl w:val="0"/>
          <w:numId w:val="2"/>
        </w:numPr>
        <w:pBdr>
          <w:bottom w:val="dotted" w:color="BBBBBB" w:sz="4" w:space="3"/>
        </w:pBdr>
        <w:spacing w:after="50" w:before="50"/>
      </w:pPr>
      <w:r>
        <w:rPr>
          <w:rFonts w:ascii="Arial" w:cs="Arial" w:eastAsia="Arial" w:hAnsi="Arial"/>
          <w:sz w:val="19"/>
          <w:szCs w:val="19"/>
        </w:rPr>
        <w:t xml:space="preserve">Escort present if sedated</w:t>
      </w:r>
    </w:p>
    <w:p>
      <w:pPr>
        <w:pStyle w:val="ListParagraph"/>
        <w:numPr>
          <w:ilvl w:val="0"/>
          <w:numId w:val="2"/>
        </w:numPr>
        <w:pBdr>
          <w:bottom w:val="dotted" w:color="BBBBBB" w:sz="4" w:space="3"/>
        </w:pBdr>
        <w:spacing w:after="50" w:before="50"/>
      </w:pPr>
      <w:r>
        <w:rPr>
          <w:rFonts w:ascii="Arial" w:cs="Arial" w:eastAsia="Arial" w:hAnsi="Arial"/>
          <w:sz w:val="19"/>
          <w:szCs w:val="19"/>
        </w:rPr>
        <w:t xml:space="preserve">Review / suture removal booked: </w:t>
      </w:r>
      <w:r>
        <w:rPr>
          <w:rFonts w:ascii="Arial" w:cs="Arial" w:eastAsia="Arial" w:hAnsi="Arial"/>
          <w:sz w:val="19"/>
          <w:szCs w:val="19"/>
        </w:rPr>
        <w:t xml:space="preserve">__________</w:t>
      </w:r>
    </w:p>
    <w:p>
      <w:pPr>
        <w:pStyle w:val="ListParagraph"/>
        <w:numPr>
          <w:ilvl w:val="0"/>
          <w:numId w:val="2"/>
        </w:numPr>
        <w:pBdr>
          <w:bottom w:val="dotted" w:color="BBBBBB" w:sz="4" w:space="3"/>
        </w:pBdr>
        <w:spacing w:after="50" w:before="50"/>
      </w:pPr>
      <w:r>
        <w:rPr>
          <w:rFonts w:ascii="Arial" w:cs="Arial" w:eastAsia="Arial" w:hAnsi="Arial"/>
          <w:sz w:val="19"/>
          <w:szCs w:val="19"/>
        </w:rPr>
        <w:t xml:space="preserve">Notes written</w:t>
      </w:r>
    </w:p>
    <w:sectPr>
      <w:type w:val="continuous"/>
      <w:pgSz w:w="11906" w:h="16838" w:orient="portrait"/>
      <w:pgMar w:top="680" w:right="680" w:bottom="680" w:left="680" w:header="708" w:footer="400" w:gutter="0"/>
      <w:pgNumType/>
      <w:cols w:space="500" w:num="2" w:equalWidth="true"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pBdr>
        <w:top w:val="single" w:color="CCCCCC" w:sz="4" w:space="3"/>
      </w:pBdr>
      <w:spacing w:after="0" w:before="0"/>
    </w:pPr>
    <w:r>
      <w:rPr>
        <w:rFonts w:ascii="Arial" w:cs="Arial" w:eastAsia="Arial" w:hAnsi="Arial"/>
        <w:color w:val="666666"/>
        <w:sz w:val="15"/>
        <w:szCs w:val="15"/>
      </w:rPr>
      <w:t xml:space="preserve">* Example settings from my own kit, not recommendations. Speeds, torques and depth vary by implant system: confirm every number against your system's protocol and your mentor before you use it.</w:t>
    </w:r>
  </w:p>
  <w:p>
    <w:pPr>
      <w:spacing w:before="40"/>
      <w:jc w:val="right"/>
    </w:pPr>
    <w:r>
      <w:rPr>
        <w:rFonts w:ascii="Arial" w:cs="Arial" w:eastAsia="Arial" w:hAnsi="Arial"/>
        <w:b/>
        <w:bCs/>
        <w:sz w:val="15"/>
        <w:szCs w:val="15"/>
      </w:rPr>
      <w:t xml:space="preserve">Dr Will Shield · </w:t>
    </w:r>
    <w:hyperlink w:history="1" r:id="rIdrpyhjh7uyy8vdvrjg61_s">
      <w:r>
        <w:rPr>
          <w:rFonts w:ascii="Arial" w:cs="Arial" w:eastAsia="Arial" w:hAnsi="Arial"/>
          <w:b/>
          <w:bCs/>
          <w:color w:val="1D5242"/>
          <w:sz w:val="15"/>
          <w:szCs w:val="15"/>
        </w:rPr>
        <w:t xml:space="preserve">drwillshield.com</w:t>
      </w:r>
    </w:hyperlink>
    <w:r>
      <w:rPr>
        <w:rFonts w:ascii="Arial" w:cs="Arial" w:eastAsia="Arial" w:hAnsi="Arial"/>
        <w:b/>
        <w:bCs/>
        <w:sz w:val="15"/>
        <w:szCs w:val="15"/>
      </w:rPr>
      <w:t xml:space="preserve"> · @drwillshield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bullet"/>
      <w:lvlText w:val="☐"/>
      <w:lvlJc w:val="left"/>
      <w:pPr>
        <w:ind w:left="340" w:hanging="340"/>
      </w:pPr>
      <w:rPr>
        <w:rFonts w:ascii="Segoe UI Symbol" w:cs="Segoe UI Symbol" w:eastAsia="Segoe UI Symbol" w:hAnsi="Segoe UI Symbol"/>
      </w:rPr>
    </w:lvl>
  </w:abstractNum>
  <w:abstractNum w:abstractNumId="3" w15:restartNumberingAfterBreak="0">
    <w:multiLevelType w:val="hybridMultilevel"/>
    <w:lvl w:ilvl="0" w15:tentative="1">
      <w:start w:val="1"/>
      <w:numFmt w:val="decimal"/>
      <w:lvlText w:val="☐ %1"/>
      <w:lvlJc w:val="left"/>
      <w:pPr>
        <w:ind w:left="560" w:hanging="560"/>
      </w:pPr>
      <w:rPr>
        <w:rFonts w:ascii="Arial" w:cs="Arial" w:eastAsia="Arial" w:hAnsi="Arial"/>
        <w:b/>
        <w:bCs/>
      </w:rPr>
    </w:lvl>
  </w:abstractNum>
  <w:num w:numId="1">
    <w:abstractNumId w:val="1"/>
    <w:lvlOverride w:ilvl="0">
      <w:startOverride w:val="1"/>
    </w:lvlOverride>
  </w:num>
  <w:num w:numId="2">
    <w:abstractNumId w:val="2"/>
    <w:lvlOverride w:ilvl="0">
      <w:startOverride w:val="1"/>
    </w:lvlOverride>
  </w:num>
  <w:num w:numId="3">
    <w:abstractNumId w:val="3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cs="Arial" w:eastAsia="Arial" w:hAnsi="Arial"/>
        <w:sz w:val="19"/>
        <w:szCs w:val="19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><Relationship Id="rIdrpyhjh7uyy8vdvrjg61_s" Type="http://schemas.openxmlformats.org/officeDocument/2006/relationships/hyperlink" Target="https://drwillshield.com" TargetMode="External"/></Relationships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Implant surgery day checklist</dc:title>
  <dc:creator>Dr Will Shield</dc:creator>
  <cp:lastModifiedBy>Un-named</cp:lastModifiedBy>
  <cp:revision>1</cp:revision>
  <dcterms:created xsi:type="dcterms:W3CDTF">2026-10-29T09:48:46.098Z</dcterms:created>
  <dcterms:modified xsi:type="dcterms:W3CDTF">2026-10-29T09:48:46.099Z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